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CF5A" w14:textId="52BDFE6B" w:rsidR="0046610B" w:rsidRPr="003A08A3" w:rsidRDefault="0046610B" w:rsidP="003A08A3">
      <w:pPr>
        <w:spacing w:line="480" w:lineRule="auto"/>
        <w:rPr>
          <w:b/>
          <w:bCs/>
          <w:sz w:val="24"/>
          <w:szCs w:val="24"/>
          <w:u w:val="single"/>
        </w:rPr>
      </w:pPr>
      <w:r w:rsidRPr="003A08A3">
        <w:rPr>
          <w:b/>
          <w:bCs/>
          <w:sz w:val="24"/>
          <w:szCs w:val="24"/>
          <w:u w:val="single"/>
        </w:rPr>
        <w:t>Introduction</w:t>
      </w:r>
    </w:p>
    <w:p w14:paraId="27D47E9F" w14:textId="539A410B" w:rsidR="001A12AC" w:rsidRPr="003A08A3" w:rsidRDefault="0046610B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>There were always the four weeks in Advent. The Advent wreath with its 4 candles is a practice that depending upon your source began either in 1839 in a Hamburg, in the 16</w:t>
      </w:r>
      <w:r w:rsidRPr="003A08A3">
        <w:rPr>
          <w:sz w:val="24"/>
          <w:szCs w:val="24"/>
          <w:vertAlign w:val="superscript"/>
        </w:rPr>
        <w:t>th</w:t>
      </w:r>
      <w:r w:rsidRPr="003A08A3">
        <w:rPr>
          <w:sz w:val="24"/>
          <w:szCs w:val="24"/>
        </w:rPr>
        <w:t xml:space="preserve"> century in Lutheran parishes of the Reformation, in Scandinavia a long time ago as part of St. Lucy’s day and her candle crown, or I’m sure there are several other origins available.</w:t>
      </w:r>
      <w:r w:rsidR="0019637B">
        <w:rPr>
          <w:sz w:val="24"/>
          <w:szCs w:val="24"/>
        </w:rPr>
        <w:t xml:space="preserve"> Those are just the ones I researched.</w:t>
      </w:r>
      <w:r w:rsidRPr="003A08A3">
        <w:rPr>
          <w:sz w:val="24"/>
          <w:szCs w:val="24"/>
        </w:rPr>
        <w:t xml:space="preserve"> Probably each time someone felt like they </w:t>
      </w:r>
      <w:r w:rsidR="001A12AC" w:rsidRPr="003A08A3">
        <w:rPr>
          <w:sz w:val="24"/>
          <w:szCs w:val="24"/>
        </w:rPr>
        <w:t xml:space="preserve">wanted a different meaning assigned to each candle. </w:t>
      </w:r>
    </w:p>
    <w:p w14:paraId="4F18480F" w14:textId="0EBBE105" w:rsidR="00466883" w:rsidRPr="003A08A3" w:rsidRDefault="001A12AC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 xml:space="preserve">Had a parishioner at one time whose doctrinal understanding of the Lord’s Supper was essentially “eh, who really knows.” But about the meaning of each candle on the advent wreath they were </w:t>
      </w:r>
      <w:r w:rsidR="00EA67F0">
        <w:rPr>
          <w:sz w:val="24"/>
          <w:szCs w:val="24"/>
        </w:rPr>
        <w:t>dogmatic</w:t>
      </w:r>
      <w:r w:rsidRPr="003A08A3">
        <w:rPr>
          <w:sz w:val="24"/>
          <w:szCs w:val="24"/>
        </w:rPr>
        <w:t xml:space="preserve">. To the point that they almost left the congregation when I suggested that the pink candle </w:t>
      </w:r>
      <w:proofErr w:type="gramStart"/>
      <w:r w:rsidRPr="003A08A3">
        <w:rPr>
          <w:sz w:val="24"/>
          <w:szCs w:val="24"/>
        </w:rPr>
        <w:t>has</w:t>
      </w:r>
      <w:proofErr w:type="gramEnd"/>
      <w:r w:rsidRPr="003A08A3">
        <w:rPr>
          <w:sz w:val="24"/>
          <w:szCs w:val="24"/>
        </w:rPr>
        <w:t xml:space="preserve"> been both the 3</w:t>
      </w:r>
      <w:r w:rsidRPr="003A08A3">
        <w:rPr>
          <w:sz w:val="24"/>
          <w:szCs w:val="24"/>
          <w:vertAlign w:val="superscript"/>
        </w:rPr>
        <w:t>rd</w:t>
      </w:r>
      <w:r w:rsidRPr="003A08A3">
        <w:rPr>
          <w:sz w:val="24"/>
          <w:szCs w:val="24"/>
        </w:rPr>
        <w:t xml:space="preserve"> and the 4</w:t>
      </w:r>
      <w:r w:rsidRPr="003A08A3">
        <w:rPr>
          <w:sz w:val="24"/>
          <w:szCs w:val="24"/>
          <w:vertAlign w:val="superscript"/>
        </w:rPr>
        <w:t>th</w:t>
      </w:r>
      <w:r w:rsidRPr="003A08A3">
        <w:rPr>
          <w:sz w:val="24"/>
          <w:szCs w:val="24"/>
        </w:rPr>
        <w:t xml:space="preserve"> in different places.  It could be Gaudete – Rejoice – Sunday, typically Advent 3, or Mary’s Sunday, typically Advent 4.  And either one was fine depending upon local practice.  Only having 2 of these midweeks this year, and trying to be a bit frugal, we used some remaining covers – so you have the 4</w:t>
      </w:r>
      <w:r w:rsidRPr="003A08A3">
        <w:rPr>
          <w:sz w:val="24"/>
          <w:szCs w:val="24"/>
          <w:vertAlign w:val="superscript"/>
        </w:rPr>
        <w:t>th</w:t>
      </w:r>
      <w:r w:rsidRPr="003A08A3">
        <w:rPr>
          <w:sz w:val="24"/>
          <w:szCs w:val="24"/>
        </w:rPr>
        <w:t xml:space="preserve"> week – usually there isn’t a 4</w:t>
      </w:r>
      <w:r w:rsidRPr="003A08A3">
        <w:rPr>
          <w:sz w:val="24"/>
          <w:szCs w:val="24"/>
          <w:vertAlign w:val="superscript"/>
        </w:rPr>
        <w:t>th</w:t>
      </w:r>
      <w:r w:rsidRPr="003A08A3">
        <w:rPr>
          <w:sz w:val="24"/>
          <w:szCs w:val="24"/>
        </w:rPr>
        <w:t xml:space="preserve"> </w:t>
      </w:r>
      <w:proofErr w:type="gramStart"/>
      <w:r w:rsidRPr="003A08A3">
        <w:rPr>
          <w:sz w:val="24"/>
          <w:szCs w:val="24"/>
        </w:rPr>
        <w:t>midweek</w:t>
      </w:r>
      <w:proofErr w:type="gramEnd"/>
      <w:r w:rsidRPr="003A08A3">
        <w:rPr>
          <w:sz w:val="24"/>
          <w:szCs w:val="24"/>
        </w:rPr>
        <w:t xml:space="preserve"> so you have them left over</w:t>
      </w:r>
      <w:r w:rsidR="00466883" w:rsidRPr="003A08A3">
        <w:rPr>
          <w:sz w:val="24"/>
          <w:szCs w:val="24"/>
        </w:rPr>
        <w:t xml:space="preserve"> when ordering the set</w:t>
      </w:r>
      <w:r w:rsidRPr="003A08A3">
        <w:rPr>
          <w:sz w:val="24"/>
          <w:szCs w:val="24"/>
        </w:rPr>
        <w:t xml:space="preserve">. </w:t>
      </w:r>
      <w:r w:rsidR="00401E8F">
        <w:rPr>
          <w:sz w:val="24"/>
          <w:szCs w:val="24"/>
        </w:rPr>
        <w:t>T</w:t>
      </w:r>
      <w:r w:rsidRPr="003A08A3">
        <w:rPr>
          <w:sz w:val="24"/>
          <w:szCs w:val="24"/>
        </w:rPr>
        <w:t>h</w:t>
      </w:r>
      <w:r w:rsidR="00401E8F">
        <w:rPr>
          <w:sz w:val="24"/>
          <w:szCs w:val="24"/>
        </w:rPr>
        <w:t>e</w:t>
      </w:r>
      <w:r w:rsidRPr="003A08A3">
        <w:rPr>
          <w:sz w:val="24"/>
          <w:szCs w:val="24"/>
        </w:rPr>
        <w:t xml:space="preserve">se </w:t>
      </w:r>
      <w:r w:rsidR="00401E8F">
        <w:rPr>
          <w:sz w:val="24"/>
          <w:szCs w:val="24"/>
        </w:rPr>
        <w:t>covers took</w:t>
      </w:r>
      <w:r w:rsidRPr="003A08A3">
        <w:rPr>
          <w:sz w:val="24"/>
          <w:szCs w:val="24"/>
        </w:rPr>
        <w:t xml:space="preserve"> on the Hope, Peace, Joy, Love</w:t>
      </w:r>
      <w:r w:rsidR="00466883" w:rsidRPr="003A08A3">
        <w:rPr>
          <w:sz w:val="24"/>
          <w:szCs w:val="24"/>
        </w:rPr>
        <w:t xml:space="preserve"> meanings. All fine theological virtues that usually have a warm candle glow to them.  </w:t>
      </w:r>
    </w:p>
    <w:p w14:paraId="216F52BC" w14:textId="4BA6D886" w:rsidR="00466883" w:rsidRPr="003A08A3" w:rsidRDefault="001957B0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>Probably the first stab at something like this piety practice was something called the 4 last things</w:t>
      </w:r>
      <w:r w:rsidR="00DC12E7">
        <w:rPr>
          <w:sz w:val="24"/>
          <w:szCs w:val="24"/>
        </w:rPr>
        <w:t>:</w:t>
      </w:r>
      <w:r w:rsidRPr="003A08A3">
        <w:rPr>
          <w:sz w:val="24"/>
          <w:szCs w:val="24"/>
        </w:rPr>
        <w:t xml:space="preserve"> which were death, judgement, heaven and hell.  There are </w:t>
      </w:r>
      <w:proofErr w:type="gramStart"/>
      <w:r w:rsidRPr="003A08A3">
        <w:rPr>
          <w:sz w:val="24"/>
          <w:szCs w:val="24"/>
        </w:rPr>
        <w:t>middle ages</w:t>
      </w:r>
      <w:proofErr w:type="gramEnd"/>
      <w:r w:rsidRPr="003A08A3">
        <w:rPr>
          <w:sz w:val="24"/>
          <w:szCs w:val="24"/>
        </w:rPr>
        <w:t xml:space="preserve"> treatises and sermons on each of those in order.  It is always interesting to me to contrast piety practices or themes of different ages. And if ultimately not useful, I get a chuckle out of the metal 800’s peasant coming to hear about judgement, while the modern ponders Joy.</w:t>
      </w:r>
    </w:p>
    <w:p w14:paraId="6E86EE34" w14:textId="1482D6B9" w:rsidR="001957B0" w:rsidRPr="003A08A3" w:rsidRDefault="001957B0" w:rsidP="003A08A3">
      <w:pPr>
        <w:spacing w:line="480" w:lineRule="auto"/>
        <w:rPr>
          <w:b/>
          <w:bCs/>
          <w:sz w:val="24"/>
          <w:szCs w:val="24"/>
          <w:u w:val="single"/>
        </w:rPr>
      </w:pPr>
      <w:r w:rsidRPr="003A08A3">
        <w:rPr>
          <w:b/>
          <w:bCs/>
          <w:sz w:val="24"/>
          <w:szCs w:val="24"/>
          <w:u w:val="single"/>
        </w:rPr>
        <w:t>Text</w:t>
      </w:r>
    </w:p>
    <w:p w14:paraId="597600A1" w14:textId="608019D5" w:rsidR="001957B0" w:rsidRPr="003A08A3" w:rsidRDefault="001957B0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lastRenderedPageBreak/>
        <w:t xml:space="preserve">But the theme LCMS Worship wants us to consider </w:t>
      </w:r>
      <w:r w:rsidR="004D4189" w:rsidRPr="003A08A3">
        <w:rPr>
          <w:sz w:val="24"/>
          <w:szCs w:val="24"/>
        </w:rPr>
        <w:t>–</w:t>
      </w:r>
      <w:r w:rsidRPr="003A08A3">
        <w:rPr>
          <w:sz w:val="24"/>
          <w:szCs w:val="24"/>
        </w:rPr>
        <w:t xml:space="preserve"> Rejoice</w:t>
      </w:r>
      <w:r w:rsidR="004D4189" w:rsidRPr="003A08A3">
        <w:rPr>
          <w:sz w:val="24"/>
          <w:szCs w:val="24"/>
        </w:rPr>
        <w:t xml:space="preserve">! The Marriage Supper of the Lamb has Come. – is more akin to one of those last four things – Heaven.  </w:t>
      </w:r>
    </w:p>
    <w:p w14:paraId="1F73F2F0" w14:textId="2F1F0449" w:rsidR="004D4189" w:rsidRPr="003A08A3" w:rsidRDefault="004D4189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 xml:space="preserve">We long for, we hope for, we await the coming of </w:t>
      </w:r>
      <w:proofErr w:type="gramStart"/>
      <w:r w:rsidRPr="003A08A3">
        <w:rPr>
          <w:sz w:val="24"/>
          <w:szCs w:val="24"/>
        </w:rPr>
        <w:t>the New</w:t>
      </w:r>
      <w:proofErr w:type="gramEnd"/>
      <w:r w:rsidRPr="003A08A3">
        <w:rPr>
          <w:sz w:val="24"/>
          <w:szCs w:val="24"/>
        </w:rPr>
        <w:t xml:space="preserve"> Jerusalem. Today, we have downpayments.  We have the indwelling Spirit.  We have the Lord’s supper. We have the forgiveness of sins.  We have these </w:t>
      </w:r>
      <w:proofErr w:type="gramStart"/>
      <w:r w:rsidRPr="003A08A3">
        <w:rPr>
          <w:sz w:val="24"/>
          <w:szCs w:val="24"/>
        </w:rPr>
        <w:t xml:space="preserve">things in </w:t>
      </w:r>
      <w:r w:rsidR="00527082">
        <w:rPr>
          <w:sz w:val="24"/>
          <w:szCs w:val="24"/>
        </w:rPr>
        <w:t>reality</w:t>
      </w:r>
      <w:proofErr w:type="gramEnd"/>
      <w:r w:rsidRPr="003A08A3">
        <w:rPr>
          <w:sz w:val="24"/>
          <w:szCs w:val="24"/>
        </w:rPr>
        <w:t>. But we also await their fulfillment. We have a sacramental reality.  Christ truly present under the bread and wine. It is not simple water only, but the water with the word. Which is easier to say, you</w:t>
      </w:r>
      <w:r w:rsidR="00527082">
        <w:rPr>
          <w:sz w:val="24"/>
          <w:szCs w:val="24"/>
        </w:rPr>
        <w:t>r</w:t>
      </w:r>
      <w:r w:rsidRPr="003A08A3">
        <w:rPr>
          <w:sz w:val="24"/>
          <w:szCs w:val="24"/>
        </w:rPr>
        <w:t xml:space="preserve"> sins are forgiven, or get up and walk?</w:t>
      </w:r>
      <w:r w:rsidR="00BC5B37">
        <w:rPr>
          <w:sz w:val="24"/>
          <w:szCs w:val="24"/>
        </w:rPr>
        <w:t xml:space="preserve"> But the man walked that we might know.</w:t>
      </w:r>
      <w:r w:rsidRPr="003A08A3">
        <w:rPr>
          <w:sz w:val="24"/>
          <w:szCs w:val="24"/>
        </w:rPr>
        <w:t xml:space="preserve"> That sacramental reality is real.  But it is given to faith.  And one day faith gives way to knowing.</w:t>
      </w:r>
    </w:p>
    <w:p w14:paraId="3570F046" w14:textId="7E292AB5" w:rsidR="004D4189" w:rsidRPr="003A08A3" w:rsidRDefault="004D4189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>And knowing Heaven in the bible is described as a wedding feast.</w:t>
      </w:r>
    </w:p>
    <w:p w14:paraId="27D8CCCF" w14:textId="42B517CF" w:rsidR="00EC4F4D" w:rsidRPr="003A08A3" w:rsidRDefault="001F60AA" w:rsidP="003A08A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D4189" w:rsidRPr="003A08A3">
        <w:rPr>
          <w:sz w:val="24"/>
          <w:szCs w:val="24"/>
        </w:rPr>
        <w:t>he passages we read always give me pause in one way.  Imagine not wanting to go to a wedding party.</w:t>
      </w:r>
      <w:r w:rsidR="00EC4F4D" w:rsidRPr="003A08A3">
        <w:rPr>
          <w:sz w:val="24"/>
          <w:szCs w:val="24"/>
        </w:rPr>
        <w:t xml:space="preserve"> According to Aristotle every Comedy ends in a wedding. The tragedy ends in a funeral th</w:t>
      </w:r>
      <w:r>
        <w:rPr>
          <w:sz w:val="24"/>
          <w:szCs w:val="24"/>
        </w:rPr>
        <w:t>at</w:t>
      </w:r>
      <w:r w:rsidR="00EC4F4D" w:rsidRPr="003A08A3">
        <w:rPr>
          <w:sz w:val="24"/>
          <w:szCs w:val="24"/>
        </w:rPr>
        <w:t xml:space="preserve"> brings unity of purpose</w:t>
      </w:r>
      <w:r w:rsidR="00C86704">
        <w:rPr>
          <w:sz w:val="24"/>
          <w:szCs w:val="24"/>
        </w:rPr>
        <w:t>, but the Comedy in a wedding.</w:t>
      </w:r>
      <w:r w:rsidR="00EC4F4D" w:rsidRPr="003A08A3">
        <w:rPr>
          <w:sz w:val="24"/>
          <w:szCs w:val="24"/>
        </w:rPr>
        <w:t xml:space="preserve"> In the parable God is calling the world to the Comedy.  Come to the wedding.  And they all respond with unity of purpose – “we’ve got real business to take care of.”  So much so that they killed some of the messengers. And it all ends in death.  “</w:t>
      </w:r>
      <w:r w:rsidR="00C86704">
        <w:rPr>
          <w:sz w:val="24"/>
          <w:szCs w:val="24"/>
        </w:rPr>
        <w:t>H</w:t>
      </w:r>
      <w:r w:rsidR="00EC4F4D" w:rsidRPr="003A08A3">
        <w:rPr>
          <w:sz w:val="24"/>
          <w:szCs w:val="24"/>
        </w:rPr>
        <w:t xml:space="preserve">e sent his troops and destroyed those murderers and burned their city.” </w:t>
      </w:r>
    </w:p>
    <w:p w14:paraId="64B5AB3C" w14:textId="4478C3D2" w:rsidR="00EC4F4D" w:rsidRPr="003A08A3" w:rsidRDefault="00EC4F4D" w:rsidP="003A08A3">
      <w:pPr>
        <w:spacing w:line="480" w:lineRule="auto"/>
        <w:rPr>
          <w:b/>
          <w:bCs/>
          <w:sz w:val="24"/>
          <w:szCs w:val="24"/>
          <w:u w:val="single"/>
        </w:rPr>
      </w:pPr>
      <w:r w:rsidRPr="003A08A3">
        <w:rPr>
          <w:b/>
          <w:bCs/>
          <w:sz w:val="24"/>
          <w:szCs w:val="24"/>
          <w:u w:val="single"/>
        </w:rPr>
        <w:t>Application</w:t>
      </w:r>
    </w:p>
    <w:p w14:paraId="332A2413" w14:textId="32C6BBC5" w:rsidR="00EC4F4D" w:rsidRPr="003A08A3" w:rsidRDefault="00EC4F4D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 xml:space="preserve">The world wants us to have unity of purpose.  Keep your heads down and working on important things – fields, businesses and the like. Temporal things.  Things that even now are passing away.  The world invites you to a tragedy. </w:t>
      </w:r>
    </w:p>
    <w:p w14:paraId="5B9AD115" w14:textId="0F494F2E" w:rsidR="00EC4F4D" w:rsidRPr="003A08A3" w:rsidRDefault="00EC4F4D" w:rsidP="003A08A3">
      <w:pPr>
        <w:spacing w:line="480" w:lineRule="auto"/>
        <w:rPr>
          <w:sz w:val="24"/>
          <w:szCs w:val="24"/>
        </w:rPr>
      </w:pPr>
      <w:r w:rsidRPr="003A08A3">
        <w:rPr>
          <w:sz w:val="24"/>
          <w:szCs w:val="24"/>
        </w:rPr>
        <w:t>But you have an invitation to a comed</w:t>
      </w:r>
      <w:r w:rsidR="00CA16BA" w:rsidRPr="003A08A3">
        <w:rPr>
          <w:sz w:val="24"/>
          <w:szCs w:val="24"/>
        </w:rPr>
        <w:t xml:space="preserve">y. </w:t>
      </w:r>
      <w:r w:rsidR="00E24C6A" w:rsidRPr="003A08A3">
        <w:rPr>
          <w:sz w:val="24"/>
          <w:szCs w:val="24"/>
        </w:rPr>
        <w:t xml:space="preserve">Something happy.  Where all your </w:t>
      </w:r>
      <w:proofErr w:type="gramStart"/>
      <w:r w:rsidR="00E24C6A" w:rsidRPr="003A08A3">
        <w:rPr>
          <w:sz w:val="24"/>
          <w:szCs w:val="24"/>
        </w:rPr>
        <w:t>cares are</w:t>
      </w:r>
      <w:proofErr w:type="gramEnd"/>
      <w:r w:rsidR="00E24C6A" w:rsidRPr="003A08A3">
        <w:rPr>
          <w:sz w:val="24"/>
          <w:szCs w:val="24"/>
        </w:rPr>
        <w:t xml:space="preserve"> met.  The fattened calf with all the sides.  The band is playing.  Everyone in </w:t>
      </w:r>
      <w:proofErr w:type="gramStart"/>
      <w:r w:rsidR="00E24C6A" w:rsidRPr="003A08A3">
        <w:rPr>
          <w:sz w:val="24"/>
          <w:szCs w:val="24"/>
        </w:rPr>
        <w:t>the their</w:t>
      </w:r>
      <w:proofErr w:type="gramEnd"/>
      <w:r w:rsidR="00E24C6A" w:rsidRPr="003A08A3">
        <w:rPr>
          <w:sz w:val="24"/>
          <w:szCs w:val="24"/>
        </w:rPr>
        <w:t xml:space="preserve"> finest.  The wedding feast. Rejoice! You have an invitation to the happy ending. With the God who loves you.  </w:t>
      </w:r>
    </w:p>
    <w:sectPr w:rsidR="00EC4F4D" w:rsidRPr="003A08A3" w:rsidSect="00303CA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0B"/>
    <w:rsid w:val="00073B14"/>
    <w:rsid w:val="000A5CB4"/>
    <w:rsid w:val="001957B0"/>
    <w:rsid w:val="0019637B"/>
    <w:rsid w:val="001A12AC"/>
    <w:rsid w:val="001F60AA"/>
    <w:rsid w:val="00211493"/>
    <w:rsid w:val="00303CA0"/>
    <w:rsid w:val="003A08A3"/>
    <w:rsid w:val="00401E8F"/>
    <w:rsid w:val="0046610B"/>
    <w:rsid w:val="00466883"/>
    <w:rsid w:val="004D4189"/>
    <w:rsid w:val="00527082"/>
    <w:rsid w:val="00BC5B37"/>
    <w:rsid w:val="00C70DC2"/>
    <w:rsid w:val="00C86704"/>
    <w:rsid w:val="00CA16BA"/>
    <w:rsid w:val="00DC12E7"/>
    <w:rsid w:val="00E24C6A"/>
    <w:rsid w:val="00EA67F0"/>
    <w:rsid w:val="00EC4F4D"/>
    <w:rsid w:val="00F0225A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B2A1"/>
  <w15:chartTrackingRefBased/>
  <w15:docId w15:val="{67082035-AF91-482D-A1D7-A89C9CD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1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1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1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1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1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1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1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1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1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1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1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1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1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1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1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1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</dc:creator>
  <cp:keywords/>
  <dc:description/>
  <cp:lastModifiedBy>Mark Brown</cp:lastModifiedBy>
  <cp:revision>13</cp:revision>
  <dcterms:created xsi:type="dcterms:W3CDTF">2024-12-11T20:02:00Z</dcterms:created>
  <dcterms:modified xsi:type="dcterms:W3CDTF">2024-12-11T22:22:00Z</dcterms:modified>
</cp:coreProperties>
</file>